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495A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EA031" wp14:editId="45C434F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B44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7C590B">
                              <w:rPr>
                                <w:rFonts w:ascii="Kievit Offc" w:hAnsi="Kievit Offc"/>
                                <w:b/>
                              </w:rPr>
                              <w:t>NATURAL RESOURCES B.S. DEGREE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PETITION: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A1E34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Landscape</w:t>
                            </w:r>
                            <w:r w:rsidR="000B55AA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Analysis 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Option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6A1E34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 ELECTIVES</w:t>
                            </w:r>
                            <w:r w:rsidR="007C590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089E0AA" w14:textId="77777777" w:rsidR="007E1398" w:rsidRDefault="007E1398" w:rsidP="007E1398">
                            <w:r>
                              <w:t xml:space="preserve">Date </w:t>
                            </w:r>
                            <w:proofErr w:type="spellStart"/>
                            <w:r>
                              <w:t>Prepared_________________By</w:t>
                            </w:r>
                            <w:proofErr w:type="spellEnd"/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EA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E51BB44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7C590B">
                        <w:rPr>
                          <w:rFonts w:ascii="Kievit Offc" w:hAnsi="Kievit Offc"/>
                          <w:b/>
                        </w:rPr>
                        <w:t>NATURAL RESOURCES B.S. DEGREE</w:t>
                      </w:r>
                      <w:r w:rsidR="007C590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C590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="007C590B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PETITION:</w:t>
                      </w:r>
                      <w:r w:rsidR="007C590B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6A1E34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Landscape</w:t>
                      </w:r>
                      <w:r w:rsidR="000B55AA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Analysis </w:t>
                      </w:r>
                      <w:r w:rsidR="007C590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Option</w:t>
                      </w:r>
                      <w:r w:rsidR="007C590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="006A1E34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 ELECTIVES</w:t>
                      </w:r>
                      <w:r w:rsidR="007C590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7089E0AA" w14:textId="77777777" w:rsidR="007E1398" w:rsidRDefault="007E1398" w:rsidP="007E1398">
                      <w:r>
                        <w:t xml:space="preserve">Date </w:t>
                      </w:r>
                      <w:proofErr w:type="spellStart"/>
                      <w:r>
                        <w:t>Prepared_________________By</w:t>
                      </w:r>
                      <w:proofErr w:type="spellEnd"/>
                      <w:r>
                        <w:t>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32FE3C9" wp14:editId="2F424E84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6A570FBA" w14:textId="77777777" w:rsidTr="00FE4926">
        <w:tc>
          <w:tcPr>
            <w:tcW w:w="3596" w:type="dxa"/>
            <w:shd w:val="clear" w:color="auto" w:fill="000000" w:themeFill="text1"/>
          </w:tcPr>
          <w:p w14:paraId="5AEBE25A" w14:textId="77777777" w:rsidR="007E1398" w:rsidRDefault="007E1398" w:rsidP="005C41D5">
            <w:r>
              <w:t>Student Name</w:t>
            </w:r>
          </w:p>
        </w:tc>
        <w:tc>
          <w:tcPr>
            <w:tcW w:w="3597" w:type="dxa"/>
            <w:shd w:val="clear" w:color="auto" w:fill="000000" w:themeFill="text1"/>
          </w:tcPr>
          <w:p w14:paraId="26577CAD" w14:textId="77777777" w:rsidR="007E1398" w:rsidRDefault="007C590B" w:rsidP="005C41D5">
            <w:r>
              <w:t>Student ID#</w:t>
            </w:r>
          </w:p>
        </w:tc>
        <w:tc>
          <w:tcPr>
            <w:tcW w:w="3597" w:type="dxa"/>
            <w:shd w:val="clear" w:color="auto" w:fill="000000" w:themeFill="text1"/>
          </w:tcPr>
          <w:p w14:paraId="0556B47F" w14:textId="77777777" w:rsidR="007E1398" w:rsidRDefault="007C590B" w:rsidP="005C41D5">
            <w:r>
              <w:t>Advisor</w:t>
            </w:r>
          </w:p>
        </w:tc>
      </w:tr>
      <w:tr w:rsidR="007E1398" w14:paraId="7C1AEEA5" w14:textId="77777777" w:rsidTr="00FE4926">
        <w:tc>
          <w:tcPr>
            <w:tcW w:w="3596" w:type="dxa"/>
          </w:tcPr>
          <w:p w14:paraId="29033720" w14:textId="77777777" w:rsidR="007E1398" w:rsidRDefault="007E1398" w:rsidP="005C41D5"/>
        </w:tc>
        <w:tc>
          <w:tcPr>
            <w:tcW w:w="3597" w:type="dxa"/>
          </w:tcPr>
          <w:p w14:paraId="7B669752" w14:textId="77777777" w:rsidR="007E1398" w:rsidRDefault="007E1398" w:rsidP="005C41D5"/>
        </w:tc>
        <w:tc>
          <w:tcPr>
            <w:tcW w:w="3597" w:type="dxa"/>
          </w:tcPr>
          <w:p w14:paraId="29C816AF" w14:textId="77777777" w:rsidR="007E1398" w:rsidRDefault="007E1398" w:rsidP="005C41D5"/>
        </w:tc>
      </w:tr>
      <w:tr w:rsidR="007E1398" w14:paraId="4061C454" w14:textId="77777777" w:rsidTr="00FE4926">
        <w:tc>
          <w:tcPr>
            <w:tcW w:w="3596" w:type="dxa"/>
            <w:shd w:val="clear" w:color="auto" w:fill="000000" w:themeFill="text1"/>
          </w:tcPr>
          <w:p w14:paraId="30421D30" w14:textId="77777777" w:rsidR="007E1398" w:rsidRDefault="007E1398" w:rsidP="005C41D5">
            <w:r>
              <w:t>Email Address</w:t>
            </w:r>
          </w:p>
        </w:tc>
        <w:tc>
          <w:tcPr>
            <w:tcW w:w="7194" w:type="dxa"/>
            <w:gridSpan w:val="2"/>
          </w:tcPr>
          <w:p w14:paraId="73668DFB" w14:textId="77777777" w:rsidR="007E1398" w:rsidRDefault="007E1398" w:rsidP="005C41D5"/>
        </w:tc>
      </w:tr>
    </w:tbl>
    <w:p w14:paraId="01B5A4F5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320"/>
        <w:gridCol w:w="761"/>
        <w:gridCol w:w="3019"/>
        <w:gridCol w:w="1255"/>
      </w:tblGrid>
      <w:tr w:rsidR="007C590B" w14:paraId="20E21674" w14:textId="77777777" w:rsidTr="00FE4926">
        <w:tc>
          <w:tcPr>
            <w:tcW w:w="10790" w:type="dxa"/>
            <w:gridSpan w:val="5"/>
            <w:shd w:val="clear" w:color="auto" w:fill="000000" w:themeFill="text1"/>
          </w:tcPr>
          <w:p w14:paraId="308607B2" w14:textId="77777777" w:rsidR="007C590B" w:rsidRPr="00605FC5" w:rsidRDefault="007C590B" w:rsidP="007C590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8"/>
                <w:szCs w:val="28"/>
              </w:rPr>
              <w:t>PROPOSED PROGRAM OF STUDY</w:t>
            </w:r>
            <w:r w:rsidR="006A1E34">
              <w:rPr>
                <w:color w:val="FFFFFF" w:themeColor="background1"/>
                <w:sz w:val="28"/>
                <w:szCs w:val="28"/>
              </w:rPr>
              <w:t xml:space="preserve"> for NATURAL RESOURCE ELECTIVES</w:t>
            </w:r>
          </w:p>
        </w:tc>
      </w:tr>
      <w:tr w:rsidR="007C590B" w14:paraId="14194D3E" w14:textId="77777777" w:rsidTr="00FE4926">
        <w:tc>
          <w:tcPr>
            <w:tcW w:w="10790" w:type="dxa"/>
            <w:gridSpan w:val="5"/>
          </w:tcPr>
          <w:p w14:paraId="1C842201" w14:textId="7010A5AB" w:rsidR="007C590B" w:rsidRPr="006A1E34" w:rsidRDefault="006A1E34" w:rsidP="006A1E34">
            <w:pPr>
              <w:rPr>
                <w:b/>
                <w:sz w:val="20"/>
                <w:szCs w:val="20"/>
              </w:rPr>
            </w:pPr>
            <w:r w:rsidRPr="006A1E34">
              <w:rPr>
                <w:b/>
                <w:sz w:val="20"/>
                <w:szCs w:val="20"/>
              </w:rPr>
              <w:t>Choose a minimum of 1</w:t>
            </w:r>
            <w:r w:rsidR="00016A3B">
              <w:rPr>
                <w:b/>
                <w:sz w:val="20"/>
                <w:szCs w:val="20"/>
              </w:rPr>
              <w:t>1</w:t>
            </w:r>
            <w:r w:rsidRPr="006A1E34">
              <w:rPr>
                <w:b/>
                <w:sz w:val="20"/>
                <w:szCs w:val="20"/>
              </w:rPr>
              <w:t xml:space="preserve">  credits in a disciplinary area related to </w:t>
            </w:r>
            <w:proofErr w:type="spellStart"/>
            <w:r w:rsidRPr="006A1E34">
              <w:rPr>
                <w:b/>
                <w:sz w:val="20"/>
                <w:szCs w:val="20"/>
              </w:rPr>
              <w:t>GIScience</w:t>
            </w:r>
            <w:proofErr w:type="spellEnd"/>
            <w:r w:rsidRPr="006A1E34">
              <w:rPr>
                <w:b/>
                <w:sz w:val="20"/>
                <w:szCs w:val="20"/>
              </w:rPr>
              <w:t xml:space="preserve"> to reach a minimum of </w:t>
            </w:r>
            <w:r w:rsidR="00016A3B">
              <w:rPr>
                <w:b/>
                <w:sz w:val="20"/>
                <w:szCs w:val="20"/>
              </w:rPr>
              <w:t>37</w:t>
            </w:r>
            <w:r w:rsidRPr="006A1E34">
              <w:rPr>
                <w:b/>
                <w:sz w:val="20"/>
                <w:szCs w:val="20"/>
              </w:rPr>
              <w:t xml:space="preserve"> credits in the option. </w:t>
            </w:r>
            <w:r w:rsidR="00016A3B" w:rsidRPr="00016A3B">
              <w:rPr>
                <w:b/>
                <w:color w:val="FF0000"/>
                <w:sz w:val="20"/>
                <w:szCs w:val="20"/>
              </w:rPr>
              <w:t>Note that students admitted prior to summer 2021 are required to have a minimum of 40 credits in the option.</w:t>
            </w:r>
          </w:p>
        </w:tc>
      </w:tr>
      <w:tr w:rsidR="00C44384" w14:paraId="5B953C9B" w14:textId="77777777" w:rsidTr="00FE4926">
        <w:tc>
          <w:tcPr>
            <w:tcW w:w="1435" w:type="dxa"/>
          </w:tcPr>
          <w:p w14:paraId="29B504F0" w14:textId="77777777" w:rsidR="007C590B" w:rsidRPr="006C688E" w:rsidRDefault="007C590B" w:rsidP="00FA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Number</w:t>
            </w:r>
          </w:p>
        </w:tc>
        <w:tc>
          <w:tcPr>
            <w:tcW w:w="4320" w:type="dxa"/>
          </w:tcPr>
          <w:p w14:paraId="208B349F" w14:textId="77777777" w:rsidR="007C590B" w:rsidRDefault="007C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Name</w:t>
            </w:r>
          </w:p>
        </w:tc>
        <w:tc>
          <w:tcPr>
            <w:tcW w:w="761" w:type="dxa"/>
          </w:tcPr>
          <w:p w14:paraId="176E6B8A" w14:textId="77777777" w:rsidR="00CD4721" w:rsidRPr="00395051" w:rsidRDefault="00CD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19" w:type="dxa"/>
          </w:tcPr>
          <w:p w14:paraId="02205452" w14:textId="77777777" w:rsidR="007C590B" w:rsidRPr="00395051" w:rsidRDefault="007C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</w:t>
            </w:r>
          </w:p>
        </w:tc>
        <w:tc>
          <w:tcPr>
            <w:tcW w:w="1255" w:type="dxa"/>
          </w:tcPr>
          <w:p w14:paraId="2D4F7055" w14:textId="77777777" w:rsidR="007C590B" w:rsidRPr="00395051" w:rsidRDefault="007C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  <w:r w:rsidR="004D4127">
              <w:rPr>
                <w:sz w:val="18"/>
                <w:szCs w:val="18"/>
              </w:rPr>
              <w:t xml:space="preserve"> if taken</w:t>
            </w:r>
          </w:p>
        </w:tc>
      </w:tr>
      <w:tr w:rsidR="00C44384" w14:paraId="2F2557A4" w14:textId="77777777" w:rsidTr="00FE4926">
        <w:tc>
          <w:tcPr>
            <w:tcW w:w="1435" w:type="dxa"/>
          </w:tcPr>
          <w:p w14:paraId="0742DAFB" w14:textId="77777777" w:rsidR="007C590B" w:rsidRPr="006C688E" w:rsidRDefault="007C590B" w:rsidP="00AB476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2AD78C67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2A320E41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</w:tcPr>
          <w:p w14:paraId="5D59AE5A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54828B42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C44384" w14:paraId="4B797FF3" w14:textId="77777777" w:rsidTr="00FE4926">
        <w:tc>
          <w:tcPr>
            <w:tcW w:w="1435" w:type="dxa"/>
            <w:shd w:val="clear" w:color="auto" w:fill="FFFFFF" w:themeFill="background1"/>
          </w:tcPr>
          <w:p w14:paraId="46A0014D" w14:textId="77777777" w:rsidR="007C590B" w:rsidRDefault="007C590B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35EAED5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265DC45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78C03A6D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18E4F01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C44384" w14:paraId="11031622" w14:textId="77777777" w:rsidTr="00FE4926">
        <w:tc>
          <w:tcPr>
            <w:tcW w:w="1435" w:type="dxa"/>
            <w:shd w:val="clear" w:color="auto" w:fill="FFFFFF" w:themeFill="background1"/>
          </w:tcPr>
          <w:p w14:paraId="0F2E7C07" w14:textId="77777777" w:rsidR="007C590B" w:rsidRDefault="007C590B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58C2F5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93BDD23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489F6107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55A372A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0B55AA" w14:paraId="066AA626" w14:textId="77777777" w:rsidTr="00FE4926">
        <w:tc>
          <w:tcPr>
            <w:tcW w:w="1435" w:type="dxa"/>
            <w:shd w:val="clear" w:color="auto" w:fill="FFFFFF" w:themeFill="background1"/>
          </w:tcPr>
          <w:p w14:paraId="3E74E1F4" w14:textId="77777777" w:rsidR="000B55AA" w:rsidRDefault="000B55AA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50D320C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0645B920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3BDBAE08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5B04597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</w:tr>
      <w:tr w:rsidR="000B55AA" w14:paraId="00D24328" w14:textId="77777777" w:rsidTr="00FE4926">
        <w:tc>
          <w:tcPr>
            <w:tcW w:w="1435" w:type="dxa"/>
            <w:shd w:val="clear" w:color="auto" w:fill="FFFFFF" w:themeFill="background1"/>
          </w:tcPr>
          <w:p w14:paraId="4474AFAF" w14:textId="77777777" w:rsidR="000B55AA" w:rsidRDefault="000B55AA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B84A909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B559DA7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5E8DF246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69442C5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</w:tr>
      <w:tr w:rsidR="000B55AA" w14:paraId="6B3ADC96" w14:textId="77777777" w:rsidTr="00FE4926">
        <w:tc>
          <w:tcPr>
            <w:tcW w:w="1435" w:type="dxa"/>
            <w:shd w:val="clear" w:color="auto" w:fill="FFFFFF" w:themeFill="background1"/>
          </w:tcPr>
          <w:p w14:paraId="1D6702DE" w14:textId="77777777" w:rsidR="000B55AA" w:rsidRDefault="000B55AA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3E5AE02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D5139E9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60278429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05F953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</w:tr>
      <w:tr w:rsidR="00C44384" w14:paraId="74CBDBB9" w14:textId="77777777" w:rsidTr="00FE4926">
        <w:tc>
          <w:tcPr>
            <w:tcW w:w="1435" w:type="dxa"/>
            <w:shd w:val="clear" w:color="auto" w:fill="FFFFFF" w:themeFill="background1"/>
          </w:tcPr>
          <w:p w14:paraId="4C2D54DC" w14:textId="77777777" w:rsidR="007C590B" w:rsidRDefault="007C590B" w:rsidP="00A163A9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1D6B32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DA60686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255526B7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EBAF167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C44384" w14:paraId="39A91735" w14:textId="77777777" w:rsidTr="00FE4926">
        <w:tc>
          <w:tcPr>
            <w:tcW w:w="1435" w:type="dxa"/>
            <w:shd w:val="clear" w:color="auto" w:fill="FFFFFF" w:themeFill="background1"/>
          </w:tcPr>
          <w:p w14:paraId="4BB94A35" w14:textId="77777777" w:rsidR="007C590B" w:rsidRDefault="007C590B" w:rsidP="00A44A56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E60B2CA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7EB7B98F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69569C68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ABB2C8E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C44384" w14:paraId="73262B11" w14:textId="77777777" w:rsidTr="00FE4926">
        <w:tc>
          <w:tcPr>
            <w:tcW w:w="1435" w:type="dxa"/>
            <w:shd w:val="clear" w:color="auto" w:fill="FFFFFF" w:themeFill="background1"/>
          </w:tcPr>
          <w:p w14:paraId="26EC1B01" w14:textId="77777777" w:rsidR="007C590B" w:rsidRDefault="007C590B" w:rsidP="00CE0264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AD4CB88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090F5E6" w14:textId="77777777" w:rsidR="007C590B" w:rsidRDefault="007C590B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34365C0F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4768DAF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0B55AA" w14:paraId="4747713C" w14:textId="77777777" w:rsidTr="00FE4926">
        <w:tc>
          <w:tcPr>
            <w:tcW w:w="1435" w:type="dxa"/>
            <w:shd w:val="clear" w:color="auto" w:fill="FFFFFF" w:themeFill="background1"/>
          </w:tcPr>
          <w:p w14:paraId="1A4F29BB" w14:textId="77777777" w:rsidR="000B55AA" w:rsidRDefault="000B55AA" w:rsidP="00CE0264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A00BCD4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958FF50" w14:textId="77777777" w:rsidR="000B55AA" w:rsidRDefault="000B55AA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14:paraId="264761ED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B848DFA" w14:textId="77777777" w:rsidR="000B55AA" w:rsidRPr="00395051" w:rsidRDefault="000B55AA">
            <w:pPr>
              <w:rPr>
                <w:sz w:val="18"/>
                <w:szCs w:val="18"/>
              </w:rPr>
            </w:pPr>
          </w:p>
        </w:tc>
      </w:tr>
      <w:tr w:rsidR="007C590B" w14:paraId="320D8F36" w14:textId="77777777" w:rsidTr="00FE4926">
        <w:tc>
          <w:tcPr>
            <w:tcW w:w="10790" w:type="dxa"/>
            <w:gridSpan w:val="5"/>
            <w:shd w:val="clear" w:color="auto" w:fill="BFBFBF" w:themeFill="background1" w:themeFillShade="BF"/>
          </w:tcPr>
          <w:p w14:paraId="1ACFD43B" w14:textId="77777777" w:rsidR="007C590B" w:rsidRPr="00395051" w:rsidRDefault="007C590B">
            <w:pPr>
              <w:rPr>
                <w:sz w:val="18"/>
                <w:szCs w:val="18"/>
              </w:rPr>
            </w:pPr>
          </w:p>
        </w:tc>
      </w:tr>
      <w:tr w:rsidR="00D1641A" w14:paraId="2B534EF7" w14:textId="77777777" w:rsidTr="00FE4926">
        <w:trPr>
          <w:trHeight w:val="449"/>
        </w:trPr>
        <w:tc>
          <w:tcPr>
            <w:tcW w:w="10790" w:type="dxa"/>
            <w:gridSpan w:val="5"/>
          </w:tcPr>
          <w:p w14:paraId="4D3BD1CC" w14:textId="77777777" w:rsidR="00D1641A" w:rsidRPr="00CD4721" w:rsidRDefault="00D1641A">
            <w:pPr>
              <w:rPr>
                <w:b/>
              </w:rPr>
            </w:pPr>
            <w:r w:rsidRPr="00CD4721">
              <w:rPr>
                <w:b/>
              </w:rPr>
              <w:t>Please attached</w:t>
            </w:r>
            <w:r w:rsidR="00CD4721" w:rsidRPr="00CD4721">
              <w:rPr>
                <w:b/>
              </w:rPr>
              <w:t xml:space="preserve"> a professionally</w:t>
            </w:r>
            <w:r w:rsidRPr="00CD4721">
              <w:rPr>
                <w:b/>
              </w:rPr>
              <w:t xml:space="preserve"> written rationale </w:t>
            </w:r>
            <w:r w:rsidR="00CD4721">
              <w:rPr>
                <w:b/>
              </w:rPr>
              <w:t xml:space="preserve">(1- 2 pages) </w:t>
            </w:r>
            <w:r w:rsidRPr="00CD4721">
              <w:rPr>
                <w:b/>
              </w:rPr>
              <w:t>that answers the following:</w:t>
            </w:r>
          </w:p>
          <w:p w14:paraId="0AEC6E62" w14:textId="77777777" w:rsidR="00D1641A" w:rsidRPr="006704E8" w:rsidRDefault="006704E8" w:rsidP="006A1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641A" w:rsidRPr="006704E8">
              <w:rPr>
                <w:sz w:val="18"/>
                <w:szCs w:val="18"/>
              </w:rPr>
              <w:t xml:space="preserve">What is your goal in pursuing the </w:t>
            </w:r>
            <w:r w:rsidR="006A1E34" w:rsidRPr="006704E8">
              <w:rPr>
                <w:sz w:val="18"/>
                <w:szCs w:val="18"/>
              </w:rPr>
              <w:t>Landscape Analysis</w:t>
            </w:r>
            <w:r w:rsidR="00D1641A" w:rsidRPr="006704E8">
              <w:rPr>
                <w:sz w:val="18"/>
                <w:szCs w:val="18"/>
              </w:rPr>
              <w:t xml:space="preserve"> Option?</w:t>
            </w:r>
            <w:r w:rsidR="00D1641A" w:rsidRPr="006704E8">
              <w:rPr>
                <w:sz w:val="18"/>
                <w:szCs w:val="18"/>
              </w:rPr>
              <w:br/>
            </w:r>
            <w:r w:rsidRPr="006704E8">
              <w:rPr>
                <w:sz w:val="18"/>
                <w:szCs w:val="18"/>
              </w:rPr>
              <w:t>-</w:t>
            </w:r>
            <w:r w:rsidR="00D1641A" w:rsidRPr="006704E8">
              <w:rPr>
                <w:sz w:val="18"/>
                <w:szCs w:val="18"/>
              </w:rPr>
              <w:t>How do the courses that you have chosen</w:t>
            </w:r>
            <w:r w:rsidR="000B55AA" w:rsidRPr="006704E8">
              <w:rPr>
                <w:sz w:val="18"/>
                <w:szCs w:val="18"/>
              </w:rPr>
              <w:t xml:space="preserve"> </w:t>
            </w:r>
            <w:r w:rsidR="006A1E34" w:rsidRPr="006704E8">
              <w:rPr>
                <w:sz w:val="18"/>
                <w:szCs w:val="18"/>
              </w:rPr>
              <w:t xml:space="preserve">for the NR Electives enhance or compliment the skills in </w:t>
            </w:r>
            <w:proofErr w:type="spellStart"/>
            <w:r w:rsidR="006A1E34" w:rsidRPr="006704E8">
              <w:rPr>
                <w:sz w:val="18"/>
                <w:szCs w:val="18"/>
              </w:rPr>
              <w:t>GEOScience</w:t>
            </w:r>
            <w:proofErr w:type="spellEnd"/>
            <w:r w:rsidR="006A1E34" w:rsidRPr="006704E8">
              <w:rPr>
                <w:sz w:val="18"/>
                <w:szCs w:val="18"/>
              </w:rPr>
              <w:t>?</w:t>
            </w:r>
            <w:r w:rsidR="006A1E34" w:rsidRPr="006704E8">
              <w:rPr>
                <w:sz w:val="18"/>
                <w:szCs w:val="18"/>
              </w:rPr>
              <w:br/>
            </w:r>
            <w:r w:rsidRPr="006704E8">
              <w:rPr>
                <w:sz w:val="18"/>
                <w:szCs w:val="18"/>
              </w:rPr>
              <w:t>-</w:t>
            </w:r>
            <w:r w:rsidR="00D1641A" w:rsidRPr="006704E8">
              <w:rPr>
                <w:sz w:val="18"/>
                <w:szCs w:val="18"/>
              </w:rPr>
              <w:t>How does this program of study prepare you for employment in your chosen field?</w:t>
            </w:r>
          </w:p>
        </w:tc>
      </w:tr>
    </w:tbl>
    <w:p w14:paraId="36091766" w14:textId="77777777" w:rsidR="00395051" w:rsidRDefault="00395051" w:rsidP="009F7EB5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5"/>
        <w:gridCol w:w="1800"/>
      </w:tblGrid>
      <w:tr w:rsidR="00CD4721" w14:paraId="15E58137" w14:textId="77777777" w:rsidTr="00FE4926">
        <w:trPr>
          <w:trHeight w:val="251"/>
        </w:trPr>
        <w:tc>
          <w:tcPr>
            <w:tcW w:w="8995" w:type="dxa"/>
          </w:tcPr>
          <w:p w14:paraId="15D36A57" w14:textId="77777777" w:rsidR="00CD4721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SIGNATURE</w:t>
            </w:r>
          </w:p>
        </w:tc>
        <w:tc>
          <w:tcPr>
            <w:tcW w:w="1800" w:type="dxa"/>
          </w:tcPr>
          <w:p w14:paraId="6AA34D9D" w14:textId="77777777" w:rsidR="00CD4721" w:rsidRPr="00CD4721" w:rsidRDefault="00CD4721" w:rsidP="00FE4926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</w:tbl>
    <w:p w14:paraId="209AD427" w14:textId="77777777" w:rsidR="000B55AA" w:rsidRDefault="000B55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1"/>
        <w:gridCol w:w="934"/>
        <w:gridCol w:w="810"/>
        <w:gridCol w:w="1795"/>
      </w:tblGrid>
      <w:tr w:rsidR="00CD4721" w14:paraId="31734A1A" w14:textId="77777777" w:rsidTr="00FE4926">
        <w:tc>
          <w:tcPr>
            <w:tcW w:w="7251" w:type="dxa"/>
          </w:tcPr>
          <w:p w14:paraId="6EC9A658" w14:textId="77777777" w:rsidR="00CD4721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ACADEMIC ADVISOR SIGNATURE</w:t>
            </w:r>
          </w:p>
        </w:tc>
        <w:tc>
          <w:tcPr>
            <w:tcW w:w="934" w:type="dxa"/>
          </w:tcPr>
          <w:p w14:paraId="48FF776D" w14:textId="77777777" w:rsidR="00CD4721" w:rsidRPr="00CD4721" w:rsidRDefault="00CD4721" w:rsidP="00CD4721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810" w:type="dxa"/>
          </w:tcPr>
          <w:p w14:paraId="0B957B60" w14:textId="77777777" w:rsidR="00CD4721" w:rsidRPr="00CD4721" w:rsidRDefault="00CD4721" w:rsidP="00CD4721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CD4721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1795" w:type="dxa"/>
          </w:tcPr>
          <w:p w14:paraId="00AABF23" w14:textId="77777777" w:rsidR="00CD4721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CD4721" w14:paraId="13217108" w14:textId="77777777" w:rsidTr="00FE4926">
        <w:tc>
          <w:tcPr>
            <w:tcW w:w="10790" w:type="dxa"/>
            <w:gridSpan w:val="4"/>
          </w:tcPr>
          <w:p w14:paraId="2EEE9D9E" w14:textId="77777777" w:rsidR="004D4127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 w:rsidRPr="00CD4721">
              <w:rPr>
                <w:b/>
                <w:sz w:val="18"/>
                <w:szCs w:val="18"/>
              </w:rPr>
              <w:t>COMMENTS:</w:t>
            </w:r>
          </w:p>
        </w:tc>
      </w:tr>
    </w:tbl>
    <w:p w14:paraId="04FA0BB3" w14:textId="77777777" w:rsidR="004D4127" w:rsidRDefault="004D41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1"/>
        <w:gridCol w:w="934"/>
        <w:gridCol w:w="810"/>
        <w:gridCol w:w="1795"/>
      </w:tblGrid>
      <w:tr w:rsidR="00CD4721" w14:paraId="1BBA0DD6" w14:textId="77777777" w:rsidTr="00FE4926">
        <w:tc>
          <w:tcPr>
            <w:tcW w:w="7251" w:type="dxa"/>
          </w:tcPr>
          <w:p w14:paraId="079F8E50" w14:textId="77777777" w:rsidR="00CD4721" w:rsidRPr="00CD4721" w:rsidRDefault="006A1E34" w:rsidP="00CD4721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</w:t>
            </w:r>
            <w:r w:rsidR="00CD4721">
              <w:rPr>
                <w:b/>
                <w:sz w:val="18"/>
                <w:szCs w:val="18"/>
              </w:rPr>
              <w:t>PROGRAM DIRECTOR SIGNATURE</w:t>
            </w:r>
          </w:p>
        </w:tc>
        <w:tc>
          <w:tcPr>
            <w:tcW w:w="934" w:type="dxa"/>
          </w:tcPr>
          <w:p w14:paraId="0F233858" w14:textId="77777777" w:rsidR="00CD4721" w:rsidRPr="00CD4721" w:rsidRDefault="00CD4721" w:rsidP="00CD4721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</w:t>
            </w:r>
          </w:p>
        </w:tc>
        <w:tc>
          <w:tcPr>
            <w:tcW w:w="810" w:type="dxa"/>
          </w:tcPr>
          <w:p w14:paraId="55353650" w14:textId="77777777" w:rsidR="00CD4721" w:rsidRPr="00CD4721" w:rsidRDefault="00CD4721" w:rsidP="00CD4721">
            <w:pPr>
              <w:spacing w:line="720" w:lineRule="auto"/>
              <w:jc w:val="center"/>
              <w:rPr>
                <w:b/>
                <w:sz w:val="18"/>
                <w:szCs w:val="18"/>
              </w:rPr>
            </w:pPr>
            <w:r w:rsidRPr="00CD4721">
              <w:rPr>
                <w:b/>
                <w:sz w:val="18"/>
                <w:szCs w:val="18"/>
              </w:rPr>
              <w:t>DENY</w:t>
            </w:r>
          </w:p>
        </w:tc>
        <w:tc>
          <w:tcPr>
            <w:tcW w:w="1795" w:type="dxa"/>
          </w:tcPr>
          <w:p w14:paraId="75716EF1" w14:textId="77777777" w:rsidR="00CD4721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CD4721" w14:paraId="75C7DF0B" w14:textId="77777777" w:rsidTr="00FE4926">
        <w:tc>
          <w:tcPr>
            <w:tcW w:w="10790" w:type="dxa"/>
            <w:gridSpan w:val="4"/>
          </w:tcPr>
          <w:p w14:paraId="4BB18F00" w14:textId="77777777" w:rsidR="004D4127" w:rsidRPr="00CD4721" w:rsidRDefault="00CD4721" w:rsidP="00CD4721">
            <w:pPr>
              <w:spacing w:line="720" w:lineRule="auto"/>
              <w:rPr>
                <w:b/>
                <w:sz w:val="18"/>
                <w:szCs w:val="18"/>
              </w:rPr>
            </w:pPr>
            <w:r w:rsidRPr="00CD4721">
              <w:rPr>
                <w:b/>
                <w:sz w:val="18"/>
                <w:szCs w:val="18"/>
              </w:rPr>
              <w:t>COMMENTS:</w:t>
            </w:r>
          </w:p>
        </w:tc>
      </w:tr>
    </w:tbl>
    <w:p w14:paraId="0FC4A65B" w14:textId="77777777" w:rsidR="00CD4721" w:rsidRDefault="006A1E34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Special Notes: </w:t>
      </w:r>
      <w:r w:rsidRPr="006A1E34">
        <w:rPr>
          <w:sz w:val="18"/>
          <w:szCs w:val="18"/>
        </w:rPr>
        <w:t xml:space="preserve">No courses will be entered into </w:t>
      </w:r>
      <w:proofErr w:type="spellStart"/>
      <w:r w:rsidRPr="006A1E34">
        <w:rPr>
          <w:sz w:val="18"/>
          <w:szCs w:val="18"/>
        </w:rPr>
        <w:t>MyDegrees</w:t>
      </w:r>
      <w:proofErr w:type="spellEnd"/>
      <w:r w:rsidRPr="006A1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until the proposal is approved. </w:t>
      </w:r>
      <w:r w:rsidRPr="006A1E34">
        <w:rPr>
          <w:sz w:val="18"/>
          <w:szCs w:val="18"/>
        </w:rPr>
        <w:t>Please submit this proposal as soon as possible to insure that your academic program is as accurate and efficient as possible. Ideally you should declare your option no later than t</w:t>
      </w:r>
      <w:r>
        <w:rPr>
          <w:sz w:val="18"/>
          <w:szCs w:val="18"/>
        </w:rPr>
        <w:t xml:space="preserve">hree terms prior to graduation. </w:t>
      </w:r>
      <w:r w:rsidRPr="006A1E34">
        <w:rPr>
          <w:sz w:val="18"/>
          <w:szCs w:val="18"/>
        </w:rPr>
        <w:t>For guidance in selecting courses please consult your academic advisor.</w:t>
      </w:r>
      <w:r w:rsidR="006704E8">
        <w:rPr>
          <w:sz w:val="18"/>
          <w:szCs w:val="18"/>
        </w:rPr>
        <w:t xml:space="preserve"> </w:t>
      </w:r>
      <w:r w:rsidRPr="006A1E34">
        <w:rPr>
          <w:sz w:val="18"/>
          <w:szCs w:val="18"/>
        </w:rPr>
        <w:t>This proposal can be revised as needed. A revised proposal should be submitted and</w:t>
      </w:r>
      <w:r>
        <w:rPr>
          <w:sz w:val="18"/>
          <w:szCs w:val="18"/>
        </w:rPr>
        <w:t xml:space="preserve"> approved for any changes made.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7E7E91">
        <w:rPr>
          <w:sz w:val="18"/>
          <w:szCs w:val="18"/>
        </w:rPr>
        <w:t xml:space="preserve">Revised </w:t>
      </w:r>
      <w:r w:rsidR="00CF2528">
        <w:rPr>
          <w:sz w:val="18"/>
          <w:szCs w:val="18"/>
        </w:rPr>
        <w:t>7.2023</w:t>
      </w:r>
    </w:p>
    <w:sectPr w:rsidR="00CD472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16A3B"/>
    <w:rsid w:val="00063C1C"/>
    <w:rsid w:val="0007739A"/>
    <w:rsid w:val="000B55AA"/>
    <w:rsid w:val="000B5B21"/>
    <w:rsid w:val="001153D2"/>
    <w:rsid w:val="001455EE"/>
    <w:rsid w:val="0016426E"/>
    <w:rsid w:val="001C023C"/>
    <w:rsid w:val="001C67BE"/>
    <w:rsid w:val="001D59A4"/>
    <w:rsid w:val="0020782F"/>
    <w:rsid w:val="002B12FB"/>
    <w:rsid w:val="0031407B"/>
    <w:rsid w:val="00344D23"/>
    <w:rsid w:val="00372F00"/>
    <w:rsid w:val="00395051"/>
    <w:rsid w:val="003A3E84"/>
    <w:rsid w:val="003B0DBB"/>
    <w:rsid w:val="004469BE"/>
    <w:rsid w:val="004D4127"/>
    <w:rsid w:val="005612D5"/>
    <w:rsid w:val="005934C7"/>
    <w:rsid w:val="00601717"/>
    <w:rsid w:val="00605FC5"/>
    <w:rsid w:val="006704E8"/>
    <w:rsid w:val="006A1E34"/>
    <w:rsid w:val="006B0ED0"/>
    <w:rsid w:val="006C688E"/>
    <w:rsid w:val="00701CB8"/>
    <w:rsid w:val="00726D11"/>
    <w:rsid w:val="007468F2"/>
    <w:rsid w:val="00753643"/>
    <w:rsid w:val="007C590B"/>
    <w:rsid w:val="007E1398"/>
    <w:rsid w:val="007E2355"/>
    <w:rsid w:val="007E7E91"/>
    <w:rsid w:val="00824312"/>
    <w:rsid w:val="008E3A96"/>
    <w:rsid w:val="008F00E5"/>
    <w:rsid w:val="00972C48"/>
    <w:rsid w:val="009D6581"/>
    <w:rsid w:val="009F7EB5"/>
    <w:rsid w:val="00A163A9"/>
    <w:rsid w:val="00A44A56"/>
    <w:rsid w:val="00A80731"/>
    <w:rsid w:val="00AB00C3"/>
    <w:rsid w:val="00AB476B"/>
    <w:rsid w:val="00AD077E"/>
    <w:rsid w:val="00AD5900"/>
    <w:rsid w:val="00B15B29"/>
    <w:rsid w:val="00B26A00"/>
    <w:rsid w:val="00B33F72"/>
    <w:rsid w:val="00B425E7"/>
    <w:rsid w:val="00B67FEE"/>
    <w:rsid w:val="00B85BAB"/>
    <w:rsid w:val="00C44384"/>
    <w:rsid w:val="00C76FA1"/>
    <w:rsid w:val="00CB6B05"/>
    <w:rsid w:val="00CD4721"/>
    <w:rsid w:val="00CE0264"/>
    <w:rsid w:val="00CF2528"/>
    <w:rsid w:val="00D1641A"/>
    <w:rsid w:val="00D17183"/>
    <w:rsid w:val="00D26C5B"/>
    <w:rsid w:val="00D710DE"/>
    <w:rsid w:val="00D7675C"/>
    <w:rsid w:val="00D9448C"/>
    <w:rsid w:val="00DE3B3E"/>
    <w:rsid w:val="00E45EDA"/>
    <w:rsid w:val="00E765DC"/>
    <w:rsid w:val="00E85A04"/>
    <w:rsid w:val="00EB72DF"/>
    <w:rsid w:val="00F1071D"/>
    <w:rsid w:val="00F44820"/>
    <w:rsid w:val="00F50416"/>
    <w:rsid w:val="00F9010B"/>
    <w:rsid w:val="00F94697"/>
    <w:rsid w:val="00FA41CC"/>
    <w:rsid w:val="00FE4926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5B66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dcterms:created xsi:type="dcterms:W3CDTF">2023-07-14T18:37:00Z</dcterms:created>
  <dcterms:modified xsi:type="dcterms:W3CDTF">2024-08-09T21:45:00Z</dcterms:modified>
</cp:coreProperties>
</file>